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Karpal: Stop witch-hunt, end sodomy probe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30, 2008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government should be pragmatic and accept facts. It should not go on a witch-hunt for the sole purpose of destroying its political opponent, said DAP national chairperson Karpal Singh today.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responding to Home Minister Syed Hamid Albar’s c</w:t>
      </w:r>
      <w:r>
        <w:rPr>
          <w:rFonts w:ascii="Verdana" w:hAnsi="Verdana" w:cs="Verdana"/>
          <w:sz w:val="20"/>
          <w:szCs w:val="20"/>
        </w:rPr>
        <w:t>omments on the recent twist to Mohd Saiful Bukhari Azlan’s sodomy claims against opposition stalwart Anwar Ibrahim.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karpal singh"It is pointless to pursue the police investigation if the fundamental requirement of the allegation stands unproven," said Kar</w:t>
      </w:r>
      <w:r>
        <w:rPr>
          <w:rFonts w:ascii="Verdana" w:hAnsi="Verdana" w:cs="Verdana"/>
          <w:sz w:val="20"/>
          <w:szCs w:val="20"/>
        </w:rPr>
        <w:t>pal, who is also a lawyer, in a statement.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Monday, a leaked medical report from Hospital Puswari revealed that there was no evidence that Mohd Saiful was sodomised.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Mohd Saiful, who was Anwar's former aide, visited the private-owned Hospital Puswari a</w:t>
      </w:r>
      <w:r>
        <w:rPr>
          <w:rFonts w:ascii="Verdana" w:hAnsi="Verdana" w:cs="Verdana"/>
          <w:sz w:val="20"/>
          <w:szCs w:val="20"/>
        </w:rPr>
        <w:t>nd later a government hospital before lodging a police report on June 28 alleging that the PKR de facto leader had sodomised him on several occasions in a luxury condo in Damansara.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During a press conference yesterday, Anwar called on the police to stop p</w:t>
      </w:r>
      <w:r>
        <w:rPr>
          <w:rFonts w:ascii="Verdana" w:hAnsi="Verdana" w:cs="Verdana"/>
          <w:sz w:val="20"/>
          <w:szCs w:val="20"/>
        </w:rPr>
        <w:t>robing the sodomy allegation and the Attorney-General's Chambers to wrap up the case.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syed hamid albarHowever, Syed Hamid disagreed.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a New Straits Times report, the minister said:"He (Anwar) has not been charged yet. What are we supposed to drop? This</w:t>
      </w:r>
      <w:r>
        <w:rPr>
          <w:rFonts w:ascii="Verdana" w:hAnsi="Verdana" w:cs="Verdana"/>
          <w:sz w:val="20"/>
          <w:szCs w:val="20"/>
        </w:rPr>
        <w:t xml:space="preserve"> is not a media court."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"Evidence is a chain. It is not one single piece upon which you make your decision. If there is a charge, it will be in the court of law. This is due process," he added.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Fundamental ingredient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Elaborating, Karpal said the Hospit</w:t>
      </w:r>
      <w:r>
        <w:rPr>
          <w:rFonts w:ascii="Verdana" w:hAnsi="Verdana" w:cs="Verdana"/>
          <w:sz w:val="20"/>
          <w:szCs w:val="20"/>
        </w:rPr>
        <w:t>al Pusrawi medical report "is a fundamental ingredient to be proved in the case" and that the government hospital's findings do not matter.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bukhari pusrawi hospital"No doubt, evidence is a chain. However, if one single fundamental in that chain is brittle, the strength of the entire chain comes to naught.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is no question of the investigation being dropped. To put correctly, the p</w:t>
      </w:r>
      <w:r>
        <w:rPr>
          <w:rFonts w:ascii="Verdana" w:hAnsi="Verdana" w:cs="Verdana"/>
          <w:sz w:val="20"/>
          <w:szCs w:val="20"/>
        </w:rPr>
        <w:t>olice investigation should be discontinued," he added.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Karpal said the investigation should also be discontinued to avert further waste of public funds.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world is watching developments in the police investigation. The negative impact of what is now g</w:t>
      </w:r>
      <w:r>
        <w:rPr>
          <w:rFonts w:ascii="Verdana" w:hAnsi="Verdana" w:cs="Verdana"/>
          <w:sz w:val="20"/>
          <w:szCs w:val="20"/>
        </w:rPr>
        <w:t>oing on will be counter productive to Malaysia's image in the eyes of the international world.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"There is no question of the AG discontinuing police investigations. Under Article 145 (3) of the </w:t>
      </w:r>
      <w:r>
        <w:rPr>
          <w:rFonts w:ascii="Verdana" w:hAnsi="Verdana" w:cs="Verdana"/>
          <w:sz w:val="20"/>
          <w:szCs w:val="20"/>
        </w:rPr>
        <w:lastRenderedPageBreak/>
        <w:t>Federal Constitution, the AG can only discontinue a prosecutio</w:t>
      </w:r>
      <w:r>
        <w:rPr>
          <w:rFonts w:ascii="Verdana" w:hAnsi="Verdana" w:cs="Verdana"/>
          <w:sz w:val="20"/>
          <w:szCs w:val="20"/>
        </w:rPr>
        <w:t>n and the position has not come to that yet.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"However, the police can discontinue an investigation which is doomed to failure. It should do so forthwith," he added.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a press conference this morning, Hospital Pusrawi stated that its doctor did not condu</w:t>
      </w:r>
      <w:r>
        <w:rPr>
          <w:rFonts w:ascii="Verdana" w:hAnsi="Verdana" w:cs="Verdana"/>
          <w:sz w:val="20"/>
          <w:szCs w:val="20"/>
        </w:rPr>
        <w:t>ct a sodomy related examination on Saiful.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Previous report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Doctor: No evidence of sodomy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34F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http://www.malaysiakini.com/news/87004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70352"/>
    <w:rsid w:val="00770352"/>
    <w:rsid w:val="00E3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2011-04-29T00:49:00Z</dcterms:created>
  <dcterms:modified xsi:type="dcterms:W3CDTF">2011-04-29T00:49:00Z</dcterms:modified>
</cp:coreProperties>
</file>