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PM, DPM to be called in by the ACA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6, 2008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Prime Minister Abdullah Ahmad Badawi and his deputy Najib Abdul Razak will be asked to give statements to the Anti-Corruption Agency following a report lodged against them by an Umno man yesterday.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ACA director-general Ahmad Said Hamdan told reporter</w:t>
      </w:r>
      <w:r>
        <w:rPr>
          <w:rFonts w:ascii="Verdana" w:hAnsi="Verdana" w:cs="Verdana"/>
          <w:sz w:val="20"/>
          <w:szCs w:val="20"/>
        </w:rPr>
        <w:t>s in Penang that the statements from the two top leaders would be taken soon. He did not specify when it would be done.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ahamad badawi and najib and aca bpr investigation 050808"All our investigations, which are facts-based, are carried out withou</w:t>
      </w:r>
      <w:r>
        <w:rPr>
          <w:rFonts w:ascii="Verdana" w:hAnsi="Verdana" w:cs="Verdana"/>
          <w:sz w:val="20"/>
          <w:szCs w:val="20"/>
        </w:rPr>
        <w:t>t fear or favour and in a transparent manner regardless of the person's status and our arrest track record speaks for itself," he said, as reported by the Star Online.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Yesterday veteran Umno leader Mazlan Harun lodged the complaint against Abdullah and Na</w:t>
      </w:r>
      <w:r>
        <w:rPr>
          <w:rFonts w:ascii="Verdana" w:hAnsi="Verdana" w:cs="Verdana"/>
          <w:sz w:val="20"/>
          <w:szCs w:val="20"/>
        </w:rPr>
        <w:t>jib - also the top two leaders in Umno - for alleged abuse of power.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claimed that both Abdullah and Najib had abused government machineries to garner support among Umno members in a bid to sustain their positions in the coming party elections.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com</w:t>
      </w:r>
      <w:r>
        <w:rPr>
          <w:rFonts w:ascii="Verdana" w:hAnsi="Verdana" w:cs="Verdana"/>
          <w:sz w:val="20"/>
          <w:szCs w:val="20"/>
        </w:rPr>
        <w:t>plaint was based on an open letter written by Umno Petaling Jaya Selatan division chief Zahar Hashim and addressed to the party's secretary-general, demanding that both Abdullah and Najib be disciplined for allegedly abusing their power.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Probe ongoing ag</w:t>
      </w:r>
      <w:r>
        <w:rPr>
          <w:rFonts w:ascii="Verdana" w:hAnsi="Verdana" w:cs="Verdana"/>
          <w:b/>
          <w:bCs/>
          <w:sz w:val="20"/>
          <w:szCs w:val="20"/>
        </w:rPr>
        <w:t>ainst Musa, Gani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ACA director general also issued a warning to complainants about them disclosing the contents of their reports to the media.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such disclosure would jeopardise investigations.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is actually an offence under the Anti-C</w:t>
      </w:r>
      <w:r>
        <w:rPr>
          <w:rFonts w:ascii="Verdana" w:hAnsi="Verdana" w:cs="Verdana"/>
          <w:sz w:val="20"/>
          <w:szCs w:val="20"/>
        </w:rPr>
        <w:t>orruption Act.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"Action can be taken against the complainant if the report is not true or made with malice. We will not hesitate to charge the person in court," he said.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Ahmad also said that investigations were underway on the report against Inspector-General of Police Musa Hassan and Attorney-General Abdul Gani Patail over Anwar Ibrahim's black-eye incident in 1998.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Both Musa and Abdul Gani have been questioned by the ag</w:t>
      </w:r>
      <w:r>
        <w:rPr>
          <w:rFonts w:ascii="Verdana" w:hAnsi="Verdana" w:cs="Verdana"/>
          <w:sz w:val="20"/>
          <w:szCs w:val="20"/>
        </w:rPr>
        <w:t>ency following a complaint by Anwar that the duo had tampered with evidence 10 years' ago.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Anwar was also summoned to the agency to give his statement.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23E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http://www.malaysiakini.com/news/87359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5819"/>
    <w:rsid w:val="00105819"/>
    <w:rsid w:val="0072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2011-05-11T08:42:00Z</dcterms:created>
  <dcterms:modified xsi:type="dcterms:W3CDTF">2011-05-11T08:42:00Z</dcterms:modified>
</cp:coreProperties>
</file>