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BN still looking for suitable candidate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6, 2008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Rahmah Ghazali and Andrew Ong 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Barisan Nasional has not decided on its candidate for the Permatang Pauh by-election, said the coalition's chairperson and Prime Minister Abdullah Ahmad Badawi today.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ahmad badawi pm anti inflation pc 090608Abdullah said that they had not found a</w:t>
      </w:r>
      <w:r>
        <w:rPr>
          <w:rFonts w:ascii="Verdana" w:hAnsi="Verdana" w:cs="Verdana"/>
          <w:sz w:val="20"/>
          <w:szCs w:val="20"/>
        </w:rPr>
        <w:t xml:space="preserve"> suitable candidate yet and needed to hold discussions with party leaders in the constituency first before making a decision.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Asked to describe the characteristics that the BN was looking for in a candidate, Abdullah replied the candidate must be "courteo</w:t>
      </w:r>
      <w:r>
        <w:rPr>
          <w:rFonts w:ascii="Verdana" w:hAnsi="Verdana" w:cs="Verdana"/>
          <w:sz w:val="20"/>
          <w:szCs w:val="20"/>
        </w:rPr>
        <w:t>us and able to gain trust from the voters".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Permatang Pauh Umno division yesterday had proposed its chief Abdul Jalil Abdul Majid as a possible candidate.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Jalil himself had told the media that he was very confident of defeating PKR leader Anwar</w:t>
      </w:r>
      <w:r>
        <w:rPr>
          <w:rFonts w:ascii="Verdana" w:hAnsi="Verdana" w:cs="Verdana"/>
          <w:sz w:val="20"/>
          <w:szCs w:val="20"/>
        </w:rPr>
        <w:t xml:space="preserve"> Ibrahim in the Aug 26 by-election.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'It is nice to be the underdogs'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Asked to comment on suggestions by several Umno leaders that the BN should not participate in the by-election, Abdullah said that this was not the coalition's practice.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that B</w:t>
      </w:r>
      <w:r>
        <w:rPr>
          <w:rFonts w:ascii="Verdana" w:hAnsi="Verdana" w:cs="Verdana"/>
          <w:sz w:val="20"/>
          <w:szCs w:val="20"/>
        </w:rPr>
        <w:t>N would definitely contest in the by-election as it would never give a walkover for the opposition.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"BN will not do that," he said.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have never heard of an Umno (member) saying that we should boycott the by-election, or from BN component parties. Neve</w:t>
      </w:r>
      <w:r>
        <w:rPr>
          <w:rFonts w:ascii="Verdana" w:hAnsi="Verdana" w:cs="Verdana"/>
          <w:sz w:val="20"/>
          <w:szCs w:val="20"/>
        </w:rPr>
        <w:t>r in our history have we ever stayed away from a by-election," he added.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was speaking to reporters after a two-hour BN Supreme Council meeting in Kuala Lumpur, which he chaired.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that he may also participate in the by-election campaign and that he would uphold the role as the party leader.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"God willing, I would participate in the campaign. Like all by-elections, it would be headed by the deputy BN chief and this does not m</w:t>
      </w:r>
      <w:r>
        <w:rPr>
          <w:rFonts w:ascii="Verdana" w:hAnsi="Verdana" w:cs="Verdana"/>
          <w:sz w:val="20"/>
          <w:szCs w:val="20"/>
        </w:rPr>
        <w:t>ean that the party leader would not take part. Everyone will help," he stressed.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prime minister was also quizzed on many political observers' conclusion that the BN was the underdogs in this by-election, to which Abdullah played down the matter.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"Som</w:t>
      </w:r>
      <w:r>
        <w:rPr>
          <w:rFonts w:ascii="Verdana" w:hAnsi="Verdana" w:cs="Verdana"/>
          <w:sz w:val="20"/>
          <w:szCs w:val="20"/>
        </w:rPr>
        <w:t>etimes, it is nice to be the underdogs," he replied with a smile.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SAPP decision delayed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also said that the Barisan management committee had yet to decide on the fate of rebel component party Sabah Progressive Party (SAPP).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that the com</w:t>
      </w:r>
      <w:r>
        <w:rPr>
          <w:rFonts w:ascii="Verdana" w:hAnsi="Verdana" w:cs="Verdana"/>
          <w:sz w:val="20"/>
          <w:szCs w:val="20"/>
        </w:rPr>
        <w:t>mittee had to study the Sabah-based party's reply to a show cause letter that was issued last month after the small party had called for a vote of no-confidence against the prime minister.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Deputy Barisan chief Najib Abdul Razak, who was also at the press </w:t>
      </w:r>
      <w:r>
        <w:rPr>
          <w:rFonts w:ascii="Verdana" w:hAnsi="Verdana" w:cs="Verdana"/>
          <w:sz w:val="20"/>
          <w:szCs w:val="20"/>
        </w:rPr>
        <w:t>conference, stressed that the coalition was not purposely delaying or avoiding the matter.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will only come to a deicsion after carefully studying the reply. It does not mean that we are purposely delaying the matter or no decision had been made," added</w:t>
      </w:r>
      <w:r>
        <w:rPr>
          <w:rFonts w:ascii="Verdana" w:hAnsi="Verdana" w:cs="Verdana"/>
          <w:sz w:val="20"/>
          <w:szCs w:val="20"/>
        </w:rPr>
        <w:t xml:space="preserve"> Najib.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Barisan secretary-general Tengku Adnan Mansur told reporters later that a final decision would likely be made after the Permatang Pauh by-election.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77A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http://www.malaysiakini.com/news/87381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341AA"/>
    <w:rsid w:val="00277A2B"/>
    <w:rsid w:val="0083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2011-05-20T00:30:00Z</dcterms:created>
  <dcterms:modified xsi:type="dcterms:W3CDTF">2011-05-20T00:30:00Z</dcterms:modified>
</cp:coreProperties>
</file>