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Dompok on Herald and Anwar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15, 2008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Catholic newsletter Herald has been writing about other things besides religious issues from time to time, said Minister in the Prime Minister’s Bernard Dompok.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the newsletter had previously written about social and poverty issues as well as policy direction but had not raised any attention from the government before.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bernieHe was asked to comment on talk that the newsletter would be suspended for putting</w:t>
      </w:r>
      <w:r>
        <w:rPr>
          <w:rFonts w:ascii="Verdana" w:hAnsi="Verdana" w:cs="Verdana"/>
          <w:sz w:val="20"/>
          <w:szCs w:val="20"/>
        </w:rPr>
        <w:t xml:space="preserve"> out an editorial on the upcoming Permatang Pauh by-election when its publishing licence was for religious publication.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was told that the article is meant to ask the people to pray for Malaysians who are voting in Permatang Pauh, and what decision they</w:t>
      </w:r>
      <w:r>
        <w:rPr>
          <w:rFonts w:ascii="Verdana" w:hAnsi="Verdana" w:cs="Verdana"/>
          <w:sz w:val="20"/>
          <w:szCs w:val="20"/>
        </w:rPr>
        <w:t xml:space="preserve"> are going to make.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don't know the rest of the content so I think it will not be fair for me to comment," he was quoted as saying by Bernama.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newsletter was recently slapped with a show cause letter from the Home Ministry for allegedly publishing </w:t>
      </w:r>
      <w:r>
        <w:rPr>
          <w:rFonts w:ascii="Verdana" w:hAnsi="Verdana" w:cs="Verdana"/>
          <w:sz w:val="20"/>
          <w:szCs w:val="20"/>
        </w:rPr>
        <w:t>articles that are political and degrading to Islam.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Editor of the weekly Father Lawrence Andrew said the letter stated that Herald's publication is not in accordance with terms in the permit to publish religious news.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have replied them and pointed out</w:t>
      </w:r>
      <w:r>
        <w:rPr>
          <w:rFonts w:ascii="Verdana" w:hAnsi="Verdana" w:cs="Verdana"/>
          <w:sz w:val="20"/>
          <w:szCs w:val="20"/>
        </w:rPr>
        <w:t xml:space="preserve"> that the permit application form did not stipulate what constitutes religious articles.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"We also asked them what is their concept of religion because this is not defined in the permit conditions or the constitution," he had told Malaysiakini.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Andrew als</w:t>
      </w:r>
      <w:r>
        <w:rPr>
          <w:rFonts w:ascii="Verdana" w:hAnsi="Verdana" w:cs="Verdana"/>
          <w:sz w:val="20"/>
          <w:szCs w:val="20"/>
        </w:rPr>
        <w:t>o denied that an article published on June 22 entitled, 'America and Jihad' had degraded Islam or any other religion.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"The article was an ethical analysis about the world after the Sept 11 attacks on the World Trade Centre towers," he justified.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Herald, </w:t>
      </w:r>
      <w:r>
        <w:rPr>
          <w:rFonts w:ascii="Verdana" w:hAnsi="Verdana" w:cs="Verdana"/>
          <w:sz w:val="20"/>
          <w:szCs w:val="20"/>
        </w:rPr>
        <w:t>which publishes news and information for Catholics in Malaysia in four languages - English, Bahasa Malaysia, Chinese and Tamil - has a circulation of around 13,000 and a readership estimated at 50,000.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Anwar's Sept 16 claim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Dompok was also asked to comment on PKR de facto leader Anwar Ibrahim’s confidence in forming a new government come Sept 16.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 think we have to allow them to claim whatever they want. I think we know that it is something that is not possible. </w:t>
      </w:r>
      <w:r>
        <w:rPr>
          <w:rFonts w:ascii="Verdana" w:hAnsi="Verdana" w:cs="Verdana"/>
          <w:sz w:val="20"/>
          <w:szCs w:val="20"/>
        </w:rPr>
        <w:t>I just do not see the figures (on MPs jumping party)," he said.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Dompok, who is also United Pasok Momogun Kadazandusun Organisation (Upko) president, said there is still hope that the federal government would raise the oil royalty for Sabah from three perc</w:t>
      </w:r>
      <w:r>
        <w:rPr>
          <w:rFonts w:ascii="Verdana" w:hAnsi="Verdana" w:cs="Verdana"/>
          <w:sz w:val="20"/>
          <w:szCs w:val="20"/>
        </w:rPr>
        <w:t>ent to five per cent.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He said although the matter was brought up last June, no decision had been made so far.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Asked when he would again raise the matter, he said it was still early as it had not even be a year since the general election but there is stil</w:t>
      </w:r>
      <w:r>
        <w:rPr>
          <w:rFonts w:ascii="Verdana" w:hAnsi="Verdana" w:cs="Verdana"/>
          <w:sz w:val="20"/>
          <w:szCs w:val="20"/>
        </w:rPr>
        <w:t>l hope as the federal government so far has kept its word, especially in handling the illegal immigrants matter in Sabah.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 certainly am still be very hopeful and that whatever request that have been sent to the prime minister regarding Sabah will be giv</w:t>
      </w:r>
      <w:r>
        <w:rPr>
          <w:rFonts w:ascii="Verdana" w:hAnsi="Verdana" w:cs="Verdana"/>
          <w:sz w:val="20"/>
          <w:szCs w:val="20"/>
        </w:rPr>
        <w:t>en due attention."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612B6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http://www.malaysiakini.com/news/87885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7A05"/>
    <w:rsid w:val="00612B6A"/>
    <w:rsid w:val="00707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2011-05-31T05:57:00Z</dcterms:created>
  <dcterms:modified xsi:type="dcterms:W3CDTF">2011-05-31T05:57:00Z</dcterms:modified>
</cp:coreProperties>
</file>