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B3DB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Sumpah Saiful cabar kewibawaan mahkamah?</w:t>
      </w:r>
    </w:p>
    <w:p w:rsidR="00000000" w:rsidRDefault="00AB3DB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AB3DB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17, 2008</w:t>
      </w:r>
    </w:p>
    <w:p w:rsidR="00000000" w:rsidRDefault="00AB3DBE">
      <w:pPr>
        <w:widowControl w:val="0"/>
        <w:autoSpaceDE w:val="0"/>
        <w:autoSpaceDN w:val="0"/>
        <w:adjustRightInd w:val="0"/>
        <w:spacing w:after="0" w:line="240" w:lineRule="auto"/>
        <w:rPr>
          <w:rFonts w:ascii="Verdana" w:hAnsi="Verdana" w:cs="Verdana"/>
          <w:sz w:val="20"/>
          <w:szCs w:val="20"/>
        </w:rPr>
      </w:pPr>
    </w:p>
    <w:p w:rsidR="00000000" w:rsidRDefault="00AB3DBE">
      <w:pPr>
        <w:widowControl w:val="0"/>
        <w:autoSpaceDE w:val="0"/>
        <w:autoSpaceDN w:val="0"/>
        <w:adjustRightInd w:val="0"/>
        <w:spacing w:after="0" w:line="240" w:lineRule="auto"/>
        <w:rPr>
          <w:rFonts w:ascii="Verdana" w:hAnsi="Verdana" w:cs="Verdana"/>
          <w:sz w:val="20"/>
          <w:szCs w:val="20"/>
        </w:rPr>
      </w:pPr>
    </w:p>
    <w:p w:rsidR="00000000" w:rsidRDefault="00AB3DB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Bukhari Azlan yang mendakwa diliwat Penasihat Parti Keadilan Rakyat (PKR) Datuk Seri Anwar Ibrahim, sepatutnya mengemukakan segala dakwaan atau keterangan di mahkamah dan bukan di tempat awam serta disiarkan media, kata Setiausaha Agung, Persat</w:t>
      </w:r>
      <w:r>
        <w:rPr>
          <w:rFonts w:ascii="Verdana" w:hAnsi="Verdana" w:cs="Verdana"/>
          <w:sz w:val="20"/>
          <w:szCs w:val="20"/>
        </w:rPr>
        <w:t>uan Peguam Syarie Malaysia, Musa Awang.</w:t>
      </w:r>
    </w:p>
    <w:p w:rsidR="00000000" w:rsidRDefault="00AB3DB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AB3DB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berpendapat tindakan Mohd Saiful bersumpah laknat seolah-olah tidak menghormati dan mencabar kewibawaan insitusi mahkamah, demikian menurut laporan Bernama.</w:t>
      </w:r>
    </w:p>
    <w:p w:rsidR="00000000" w:rsidRDefault="00AB3DB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AB3DB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mengangkat sumpah itu di Masji</w:t>
      </w:r>
      <w:r>
        <w:rPr>
          <w:rFonts w:ascii="Verdana" w:hAnsi="Verdana" w:cs="Verdana"/>
          <w:sz w:val="20"/>
          <w:szCs w:val="20"/>
        </w:rPr>
        <w:t>d Wilayah Persekutuan Jumaat lalu dengan mendakwa Anwar telah meliwat dirinya secara paksa.</w:t>
      </w:r>
    </w:p>
    <w:p w:rsidR="00000000" w:rsidRDefault="00AB3DBE">
      <w:pPr>
        <w:widowControl w:val="0"/>
        <w:autoSpaceDE w:val="0"/>
        <w:autoSpaceDN w:val="0"/>
        <w:adjustRightInd w:val="0"/>
        <w:spacing w:after="0" w:line="240" w:lineRule="auto"/>
        <w:rPr>
          <w:rFonts w:ascii="Verdana" w:hAnsi="Verdana" w:cs="Verdana"/>
          <w:sz w:val="20"/>
          <w:szCs w:val="20"/>
        </w:rPr>
      </w:pPr>
    </w:p>
    <w:p w:rsidR="00000000" w:rsidRDefault="00AB3DB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Majlis angkat sumpah itu disaksikan beberapa pegawai masjid berkenaan dan ahli keluarga Mohd Saiful serta pegawai dari Jabatan Agama Islam Wilayah Persekutuan (Jaw</w:t>
      </w:r>
      <w:r>
        <w:rPr>
          <w:rFonts w:ascii="Verdana" w:hAnsi="Verdana" w:cs="Verdana"/>
          <w:sz w:val="20"/>
          <w:szCs w:val="20"/>
        </w:rPr>
        <w:t>i).</w:t>
      </w:r>
    </w:p>
    <w:p w:rsidR="00000000" w:rsidRDefault="00AB3DBE">
      <w:pPr>
        <w:widowControl w:val="0"/>
        <w:autoSpaceDE w:val="0"/>
        <w:autoSpaceDN w:val="0"/>
        <w:adjustRightInd w:val="0"/>
        <w:spacing w:after="0" w:line="240" w:lineRule="auto"/>
        <w:rPr>
          <w:rFonts w:ascii="Verdana" w:hAnsi="Verdana" w:cs="Verdana"/>
          <w:sz w:val="20"/>
          <w:szCs w:val="20"/>
        </w:rPr>
      </w:pPr>
    </w:p>
    <w:p w:rsidR="00000000" w:rsidRDefault="00AB3DB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Antara yang hadir ialah Pengarah Jawi, Datuk Che Mat Che Ali.</w:t>
      </w:r>
    </w:p>
    <w:p w:rsidR="00000000" w:rsidRDefault="00AB3DBE">
      <w:pPr>
        <w:widowControl w:val="0"/>
        <w:autoSpaceDE w:val="0"/>
        <w:autoSpaceDN w:val="0"/>
        <w:adjustRightInd w:val="0"/>
        <w:spacing w:after="0" w:line="240" w:lineRule="auto"/>
        <w:rPr>
          <w:rFonts w:ascii="Verdana" w:hAnsi="Verdana" w:cs="Verdana"/>
          <w:sz w:val="20"/>
          <w:szCs w:val="20"/>
        </w:rPr>
      </w:pPr>
    </w:p>
    <w:p w:rsidR="00000000" w:rsidRDefault="00AB3DB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mengangkat sumpah di Dewan Solat Utama dengan menghadap kiblat.</w:t>
      </w:r>
    </w:p>
    <w:p w:rsidR="00000000" w:rsidRDefault="00AB3DBE">
      <w:pPr>
        <w:widowControl w:val="0"/>
        <w:autoSpaceDE w:val="0"/>
        <w:autoSpaceDN w:val="0"/>
        <w:adjustRightInd w:val="0"/>
        <w:spacing w:after="0" w:line="240" w:lineRule="auto"/>
        <w:rPr>
          <w:rFonts w:ascii="Verdana" w:hAnsi="Verdana" w:cs="Verdana"/>
          <w:sz w:val="20"/>
          <w:szCs w:val="20"/>
        </w:rPr>
      </w:pPr>
    </w:p>
    <w:p w:rsidR="00000000" w:rsidRDefault="00AB3DB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mendakwa beliau diliwat secara paksa oleh penasihat PKR itu di kondominium mewah di Damansara.</w:t>
      </w:r>
    </w:p>
    <w:p w:rsidR="00000000" w:rsidRDefault="00AB3DBE">
      <w:pPr>
        <w:widowControl w:val="0"/>
        <w:autoSpaceDE w:val="0"/>
        <w:autoSpaceDN w:val="0"/>
        <w:adjustRightInd w:val="0"/>
        <w:spacing w:after="0" w:line="240" w:lineRule="auto"/>
        <w:rPr>
          <w:rFonts w:ascii="Verdana" w:hAnsi="Verdana" w:cs="Verdana"/>
          <w:sz w:val="20"/>
          <w:szCs w:val="20"/>
        </w:rPr>
      </w:pPr>
    </w:p>
    <w:p w:rsidR="00000000" w:rsidRDefault="00AB3DB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Dakwaan </w:t>
      </w:r>
      <w:r>
        <w:rPr>
          <w:rFonts w:ascii="Verdana" w:hAnsi="Verdana" w:cs="Verdana"/>
          <w:sz w:val="20"/>
          <w:szCs w:val="20"/>
        </w:rPr>
        <w:t xml:space="preserve">itu diumumkan di sidang media di sebuah hotel di Kuala Lumpur selepas mengangkat sumpah laknat untuk membuktikan kebenaran dakwaan dirinya diliwat. </w:t>
      </w:r>
    </w:p>
    <w:p w:rsidR="00000000" w:rsidRDefault="00AB3DBE">
      <w:pPr>
        <w:widowControl w:val="0"/>
        <w:autoSpaceDE w:val="0"/>
        <w:autoSpaceDN w:val="0"/>
        <w:adjustRightInd w:val="0"/>
        <w:spacing w:after="0" w:line="240" w:lineRule="auto"/>
        <w:rPr>
          <w:rFonts w:ascii="Verdana" w:hAnsi="Verdana" w:cs="Verdana"/>
          <w:sz w:val="20"/>
          <w:szCs w:val="20"/>
        </w:rPr>
      </w:pPr>
    </w:p>
    <w:p w:rsidR="00000000" w:rsidRDefault="00AB3DBE">
      <w:pPr>
        <w:widowControl w:val="0"/>
        <w:autoSpaceDE w:val="0"/>
        <w:autoSpaceDN w:val="0"/>
        <w:adjustRightInd w:val="0"/>
        <w:spacing w:after="0" w:line="240" w:lineRule="auto"/>
        <w:rPr>
          <w:rFonts w:ascii="Verdana" w:hAnsi="Verdana" w:cs="Verdana"/>
          <w:sz w:val="20"/>
          <w:szCs w:val="20"/>
          <w:lang w:val="en-GB"/>
        </w:rPr>
      </w:pPr>
    </w:p>
    <w:p w:rsidR="00000000" w:rsidRDefault="00AB3DB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AB3DB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http://www.malaysiakini.com/news/87966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707CC"/>
    <w:rsid w:val="00A75AB1"/>
    <w:rsid w:val="00AB3DBE"/>
    <w:rsid w:val="00C707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2011-06-08T08:28:00Z</dcterms:created>
  <dcterms:modified xsi:type="dcterms:W3CDTF">2011-06-08T08:28:00Z</dcterms:modified>
</cp:coreProperties>
</file>